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2F1" w:rsidRPr="00C3733B" w:rsidRDefault="00832F08">
      <w:pPr>
        <w:rPr>
          <w:rFonts w:ascii="Times New Roman" w:hAnsi="Times New Roman" w:cs="Times New Roman"/>
          <w:b/>
          <w:sz w:val="24"/>
          <w:szCs w:val="24"/>
        </w:rPr>
      </w:pPr>
      <w:r w:rsidRPr="00C3733B">
        <w:rPr>
          <w:rFonts w:ascii="Times New Roman" w:hAnsi="Times New Roman" w:cs="Times New Roman"/>
          <w:b/>
          <w:sz w:val="24"/>
          <w:szCs w:val="24"/>
        </w:rPr>
        <w:t xml:space="preserve">Учитель: Калёнова А.В.  </w:t>
      </w:r>
    </w:p>
    <w:p w:rsidR="00832F08" w:rsidRPr="00C3733B" w:rsidRDefault="00832F08" w:rsidP="00C37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Pr="00C3733B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832F08" w:rsidRPr="00C3733B" w:rsidRDefault="00840864" w:rsidP="00C3733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Понедельник 13</w:t>
      </w:r>
      <w:r w:rsidR="00832F08" w:rsidRPr="00C3733B">
        <w:rPr>
          <w:rFonts w:ascii="Times New Roman" w:hAnsi="Times New Roman" w:cs="Times New Roman"/>
          <w:sz w:val="24"/>
          <w:szCs w:val="24"/>
          <w:u w:val="single"/>
        </w:rPr>
        <w:t xml:space="preserve"> апреля</w:t>
      </w:r>
    </w:p>
    <w:p w:rsidR="00840864" w:rsidRDefault="00840864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– е классы: «Инструменты симфонического оркестра»</w:t>
      </w:r>
    </w:p>
    <w:p w:rsidR="00B9347F" w:rsidRPr="00C3733B" w:rsidRDefault="00B9347F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840864">
        <w:rPr>
          <w:rFonts w:ascii="Times New Roman" w:hAnsi="Times New Roman" w:cs="Times New Roman"/>
          <w:sz w:val="24"/>
          <w:szCs w:val="24"/>
        </w:rPr>
        <w:t>записать в тетрадь группы симфонического оркестра и входящие в них инструменты. Прослушать Симфоническую сказку «Петя и волк» С. Прокофьева</w:t>
      </w:r>
    </w:p>
    <w:p w:rsidR="00712FA3" w:rsidRPr="00C3733B" w:rsidRDefault="00712FA3" w:rsidP="00C373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2F08" w:rsidRPr="00C3733B" w:rsidRDefault="00832F08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>8 класс: «Импрессионизм в музыке</w:t>
      </w:r>
      <w:r w:rsidR="00384813">
        <w:rPr>
          <w:rFonts w:ascii="Times New Roman" w:hAnsi="Times New Roman" w:cs="Times New Roman"/>
          <w:sz w:val="24"/>
          <w:szCs w:val="24"/>
        </w:rPr>
        <w:t>: Морис Равель</w:t>
      </w:r>
      <w:r w:rsidRPr="00C3733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12FA3" w:rsidRPr="00C3733B" w:rsidRDefault="00B9347F" w:rsidP="00C3733B">
      <w:pPr>
        <w:jc w:val="both"/>
        <w:rPr>
          <w:rStyle w:val="a3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C3733B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384813">
        <w:rPr>
          <w:rFonts w:ascii="Times New Roman" w:hAnsi="Times New Roman" w:cs="Times New Roman"/>
          <w:sz w:val="24"/>
          <w:szCs w:val="24"/>
        </w:rPr>
        <w:t>прочитать биографию Мориса Равеля. Прослушать «Игру воды» и «Болеро» Равеля.</w:t>
      </w:r>
    </w:p>
    <w:p w:rsidR="00712FA3" w:rsidRPr="00C3733B" w:rsidRDefault="00712FA3" w:rsidP="00C373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2F08" w:rsidRPr="00C3733B" w:rsidRDefault="00832F08" w:rsidP="00C3733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733B">
        <w:rPr>
          <w:rFonts w:ascii="Times New Roman" w:hAnsi="Times New Roman" w:cs="Times New Roman"/>
          <w:sz w:val="24"/>
          <w:szCs w:val="24"/>
          <w:u w:val="single"/>
        </w:rPr>
        <w:t xml:space="preserve">Вторник </w:t>
      </w:r>
      <w:r w:rsidR="00840864">
        <w:rPr>
          <w:rFonts w:ascii="Times New Roman" w:hAnsi="Times New Roman" w:cs="Times New Roman"/>
          <w:sz w:val="24"/>
          <w:szCs w:val="24"/>
          <w:u w:val="single"/>
        </w:rPr>
        <w:t>14</w:t>
      </w:r>
      <w:r w:rsidRPr="00C3733B">
        <w:rPr>
          <w:rFonts w:ascii="Times New Roman" w:hAnsi="Times New Roman" w:cs="Times New Roman"/>
          <w:sz w:val="24"/>
          <w:szCs w:val="24"/>
          <w:u w:val="single"/>
        </w:rPr>
        <w:t xml:space="preserve"> апреля</w:t>
      </w:r>
    </w:p>
    <w:p w:rsidR="00832F08" w:rsidRPr="00C3733B" w:rsidRDefault="00832F08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>6 – е классы: «</w:t>
      </w:r>
      <w:r w:rsidR="00B9347F" w:rsidRPr="00C3733B">
        <w:rPr>
          <w:rFonts w:ascii="Times New Roman" w:hAnsi="Times New Roman" w:cs="Times New Roman"/>
          <w:sz w:val="24"/>
          <w:szCs w:val="24"/>
        </w:rPr>
        <w:t>Увертюра как самостоятельный жанр в классико-романтической музыке»</w:t>
      </w:r>
    </w:p>
    <w:p w:rsidR="00B9347F" w:rsidRPr="00C3733B" w:rsidRDefault="00B9347F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5563A3">
        <w:rPr>
          <w:rFonts w:ascii="Times New Roman" w:hAnsi="Times New Roman" w:cs="Times New Roman"/>
          <w:sz w:val="24"/>
          <w:szCs w:val="24"/>
        </w:rPr>
        <w:t>Прослушать Увертюру «Ромео и Джульетта» Чайковского, «Сон в летнюю ночь» Мендельсона.</w:t>
      </w:r>
    </w:p>
    <w:p w:rsidR="00712FA3" w:rsidRPr="00C3733B" w:rsidRDefault="00712FA3" w:rsidP="00C373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43BF" w:rsidRDefault="001303F3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>7 – е классы: «</w:t>
      </w:r>
      <w:r w:rsidR="00712FA3" w:rsidRPr="00C3733B">
        <w:rPr>
          <w:rFonts w:ascii="Times New Roman" w:hAnsi="Times New Roman" w:cs="Times New Roman"/>
          <w:sz w:val="24"/>
          <w:szCs w:val="24"/>
        </w:rPr>
        <w:t xml:space="preserve">Симфоническая музыка: </w:t>
      </w:r>
      <w:r w:rsidR="002043BF">
        <w:rPr>
          <w:rFonts w:ascii="Times New Roman" w:hAnsi="Times New Roman" w:cs="Times New Roman"/>
          <w:sz w:val="24"/>
          <w:szCs w:val="24"/>
        </w:rPr>
        <w:t>расширение и углубление знаний: (</w:t>
      </w:r>
      <w:proofErr w:type="spellStart"/>
      <w:r w:rsidR="002043BF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="002043BF">
        <w:rPr>
          <w:rFonts w:ascii="Times New Roman" w:hAnsi="Times New Roman" w:cs="Times New Roman"/>
          <w:sz w:val="24"/>
          <w:szCs w:val="24"/>
        </w:rPr>
        <w:t xml:space="preserve"> Сен</w:t>
      </w:r>
      <w:r w:rsidR="002043BF">
        <w:rPr>
          <w:rFonts w:ascii="Times New Roman" w:hAnsi="Times New Roman" w:cs="Times New Roman"/>
          <w:sz w:val="24"/>
          <w:szCs w:val="24"/>
        </w:rPr>
        <w:noBreakHyphen/>
        <w:t>Санс)»</w:t>
      </w:r>
    </w:p>
    <w:p w:rsidR="00712FA3" w:rsidRPr="00C3733B" w:rsidRDefault="00712FA3" w:rsidP="00C3733B">
      <w:pPr>
        <w:jc w:val="both"/>
        <w:rPr>
          <w:rFonts w:ascii="Times New Roman" w:hAnsi="Times New Roman" w:cs="Times New Roman"/>
          <w:sz w:val="24"/>
          <w:szCs w:val="24"/>
        </w:rPr>
      </w:pPr>
      <w:r w:rsidRPr="00C3733B">
        <w:rPr>
          <w:rFonts w:ascii="Times New Roman" w:hAnsi="Times New Roman" w:cs="Times New Roman"/>
          <w:sz w:val="24"/>
          <w:szCs w:val="24"/>
        </w:rPr>
        <w:t>Задание: Прослушать</w:t>
      </w:r>
      <w:r w:rsidR="00EA7104">
        <w:rPr>
          <w:rFonts w:ascii="Times New Roman" w:hAnsi="Times New Roman" w:cs="Times New Roman"/>
          <w:sz w:val="24"/>
          <w:szCs w:val="24"/>
        </w:rPr>
        <w:t xml:space="preserve"> </w:t>
      </w:r>
      <w:r w:rsidR="002043BF">
        <w:rPr>
          <w:rFonts w:ascii="Times New Roman" w:hAnsi="Times New Roman" w:cs="Times New Roman"/>
          <w:sz w:val="24"/>
          <w:szCs w:val="24"/>
        </w:rPr>
        <w:t>«Карнавал животных» К. Сен-Санса, изучить биографию композитора.</w:t>
      </w:r>
      <w:bookmarkStart w:id="0" w:name="_GoBack"/>
      <w:bookmarkEnd w:id="0"/>
    </w:p>
    <w:sectPr w:rsidR="00712FA3" w:rsidRPr="00C37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E5"/>
    <w:rsid w:val="001303F3"/>
    <w:rsid w:val="001B1D2A"/>
    <w:rsid w:val="002043BF"/>
    <w:rsid w:val="003120E5"/>
    <w:rsid w:val="00384813"/>
    <w:rsid w:val="003871BF"/>
    <w:rsid w:val="003B28D1"/>
    <w:rsid w:val="005563A3"/>
    <w:rsid w:val="006B6C8D"/>
    <w:rsid w:val="00712FA3"/>
    <w:rsid w:val="00832F08"/>
    <w:rsid w:val="00840864"/>
    <w:rsid w:val="00B9347F"/>
    <w:rsid w:val="00C3733B"/>
    <w:rsid w:val="00EA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34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34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Image&amp;Matros ®</cp:lastModifiedBy>
  <cp:revision>16</cp:revision>
  <dcterms:created xsi:type="dcterms:W3CDTF">2020-04-05T16:28:00Z</dcterms:created>
  <dcterms:modified xsi:type="dcterms:W3CDTF">2020-04-11T12:33:00Z</dcterms:modified>
</cp:coreProperties>
</file>